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Rule="auto"/>
        <w:rPr>
          <w:sz w:val="64"/>
          <w:szCs w:val="64"/>
        </w:rPr>
      </w:pPr>
      <w:bookmarkStart w:colFirst="0" w:colLast="0" w:name="_dpd7d4mg9jt" w:id="0"/>
      <w:bookmarkEnd w:id="0"/>
      <w:r w:rsidDel="00000000" w:rsidR="00000000" w:rsidRPr="00000000">
        <w:rPr>
          <w:sz w:val="64"/>
          <w:szCs w:val="64"/>
          <w:rtl w:val="0"/>
        </w:rPr>
        <w:t xml:space="preserve">Mandala Magic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29200" cy="3369564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66" l="0" r="0" t="6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69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afb" w:val="clear"/>
        <w:spacing w:after="1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0"/>
        </w:numPr>
        <w:shd w:fill="f9fafb" w:val="clear"/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Grade Level: 4-6, 7-8</w:t>
      </w:r>
    </w:p>
    <w:p w:rsidR="00000000" w:rsidDel="00000000" w:rsidP="00000000" w:rsidRDefault="00000000" w:rsidRPr="00000000" w14:paraId="00000005">
      <w:pPr>
        <w:numPr>
          <w:ilvl w:val="0"/>
          <w:numId w:val="10"/>
        </w:numPr>
        <w:shd w:fill="f9fafb" w:val="clear"/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Duration: 60 minutes</w:t>
      </w:r>
    </w:p>
    <w:p w:rsidR="00000000" w:rsidDel="00000000" w:rsidP="00000000" w:rsidRDefault="00000000" w:rsidRPr="00000000" w14:paraId="00000006">
      <w:pPr>
        <w:numPr>
          <w:ilvl w:val="0"/>
          <w:numId w:val="10"/>
        </w:numPr>
        <w:shd w:fill="f9fafb" w:val="clear"/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Subject: Mathematics</w:t>
      </w:r>
    </w:p>
    <w:p w:rsidR="00000000" w:rsidDel="00000000" w:rsidP="00000000" w:rsidRDefault="00000000" w:rsidRPr="00000000" w14:paraId="00000007">
      <w:pPr>
        <w:numPr>
          <w:ilvl w:val="0"/>
          <w:numId w:val="10"/>
        </w:numPr>
        <w:shd w:fill="f9fafb" w:val="clear"/>
        <w:spacing w:after="0" w:afterAutospacing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Interdisciplinary Connection: The Arts</w:t>
      </w:r>
    </w:p>
    <w:p w:rsidR="00000000" w:rsidDel="00000000" w:rsidP="00000000" w:rsidRDefault="00000000" w:rsidRPr="00000000" w14:paraId="00000008">
      <w:pPr>
        <w:numPr>
          <w:ilvl w:val="0"/>
          <w:numId w:val="10"/>
        </w:numPr>
        <w:shd w:fill="f9fafb" w:val="clear"/>
        <w:spacing w:after="16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Platform: Scratch</w:t>
      </w:r>
    </w:p>
    <w:p w:rsidR="00000000" w:rsidDel="00000000" w:rsidP="00000000" w:rsidRDefault="00000000" w:rsidRPr="00000000" w14:paraId="00000009">
      <w:pPr>
        <w:shd w:fill="f9fafb" w:val="clear"/>
        <w:spacing w:after="160" w:line="240" w:lineRule="auto"/>
        <w:rPr/>
      </w:pPr>
      <w:r w:rsidDel="00000000" w:rsidR="00000000" w:rsidRPr="00000000">
        <w:rPr>
          <w:rtl w:val="0"/>
        </w:rPr>
        <w:t xml:space="preserve">This lesson introduces students to creating geometric mandalas by designing unique symbols and using block-based coding in Scratch. Its educational value lies in applying mathematical concepts like symmetry and repetition through coding, while also fostering mindfulness, creativity, and self-expression.</w:t>
      </w:r>
    </w:p>
    <w:p w:rsidR="00000000" w:rsidDel="00000000" w:rsidP="00000000" w:rsidRDefault="00000000" w:rsidRPr="00000000" w14:paraId="0000000A">
      <w:pPr>
        <w:shd w:fill="f9fafb" w:val="clear"/>
        <w:spacing w:after="1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bookmarkStart w:colFirst="0" w:colLast="0" w:name="_r8l83g5l18lr" w:id="1"/>
      <w:bookmarkEnd w:id="1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Curricular Connections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spacing w:after="60" w:lineRule="auto"/>
        <w:rPr/>
      </w:pPr>
      <w:bookmarkStart w:colFirst="0" w:colLast="0" w:name="_u4h5wmdy7r43" w:id="2"/>
      <w:bookmarkEnd w:id="2"/>
      <w:commentRangeStart w:id="0"/>
      <w:r w:rsidDel="00000000" w:rsidR="00000000" w:rsidRPr="00000000">
        <w:rPr>
          <w:rtl w:val="0"/>
        </w:rPr>
        <w:t xml:space="preserve">Ontario</w:t>
      </w:r>
    </w:p>
    <w:p w:rsidR="00000000" w:rsidDel="00000000" w:rsidP="00000000" w:rsidRDefault="00000000" w:rsidRPr="00000000" w14:paraId="0000000F">
      <w:pPr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Coding. Grade 4: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C3.  Solve problems and create computational representations of mathematical situations using coding concepts and skills.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C3.1 Solve problems and create computational representations of mathematical situations by writing and executing code, including code that involves sequential, concurrent, repeating, and nested events.</w:t>
      </w:r>
    </w:p>
    <w:p w:rsidR="00000000" w:rsidDel="00000000" w:rsidP="00000000" w:rsidRDefault="00000000" w:rsidRPr="00000000" w14:paraId="00000013">
      <w:pPr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Quebec</w:t>
      </w:r>
    </w:p>
    <w:p w:rsidR="00000000" w:rsidDel="00000000" w:rsidP="00000000" w:rsidRDefault="00000000" w:rsidRPr="00000000" w14:paraId="00000016">
      <w:pPr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Dimensions of the Digital Competency Framework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#2:Developing And Mobilizing Technological Skills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#3: Harnessing The Potential Of Digital Resources For Learning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#5: Collaborating Via Digital Technology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z0nqsjr9u1yu" w:id="3"/>
      <w:bookmarkEnd w:id="3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Objectives</w:t>
      </w:r>
    </w:p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dl4oeueeny61" w:id="4"/>
      <w:bookmarkEnd w:id="4"/>
      <w:r w:rsidDel="00000000" w:rsidR="00000000" w:rsidRPr="00000000">
        <w:rPr>
          <w:rtl w:val="0"/>
        </w:rPr>
        <w:t xml:space="preserve">Learning Goals</w:t>
      </w:r>
    </w:p>
    <w:p w:rsidR="00000000" w:rsidDel="00000000" w:rsidP="00000000" w:rsidRDefault="00000000" w:rsidRPr="00000000" w14:paraId="00000020">
      <w:pPr>
        <w:spacing w:after="220" w:lineRule="auto"/>
        <w:rPr/>
      </w:pPr>
      <w:r w:rsidDel="00000000" w:rsidR="00000000" w:rsidRPr="00000000">
        <w:rPr>
          <w:rtl w:val="0"/>
        </w:rPr>
        <w:t xml:space="preserve">Students will be able to...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afterAutospacing="0" w:lineRule="auto"/>
        <w:ind w:left="720" w:hanging="360"/>
      </w:pPr>
      <w:r w:rsidDel="00000000" w:rsidR="00000000" w:rsidRPr="00000000">
        <w:rPr>
          <w:rtl w:val="0"/>
        </w:rPr>
        <w:t xml:space="preserve">Employ the pen extension and learn how to create stamps.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lineRule="auto"/>
        <w:ind w:left="720" w:hanging="360"/>
      </w:pPr>
      <w:r w:rsidDel="00000000" w:rsidR="00000000" w:rsidRPr="00000000">
        <w:rPr>
          <w:rtl w:val="0"/>
        </w:rPr>
        <w:t xml:space="preserve">Utilize the "repeat" block to explore the geometrical concept of a circle having 360 degrees.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Explore the function feature to create reusable code blocks</w:t>
      </w:r>
    </w:p>
    <w:p w:rsidR="00000000" w:rsidDel="00000000" w:rsidP="00000000" w:rsidRDefault="00000000" w:rsidRPr="00000000" w14:paraId="00000024">
      <w:pPr>
        <w:spacing w:after="220" w:lineRule="auto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Success Criteria</w:t>
      </w:r>
    </w:p>
    <w:p w:rsidR="00000000" w:rsidDel="00000000" w:rsidP="00000000" w:rsidRDefault="00000000" w:rsidRPr="00000000" w14:paraId="00000025">
      <w:pPr>
        <w:spacing w:after="220" w:lineRule="auto"/>
        <w:rPr/>
      </w:pPr>
      <w:r w:rsidDel="00000000" w:rsidR="00000000" w:rsidRPr="00000000">
        <w:rPr>
          <w:rtl w:val="0"/>
        </w:rPr>
        <w:t xml:space="preserve">I can...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Use the pen extension in Scratch to stamp symbols for my mandala.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Use a "repeat" block and turn blocks to arrange my stamped symbols in a full circle.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Create and use a "function" block to make my code more efficient.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k4bbyw4ueyvs" w:id="5"/>
      <w:bookmarkEnd w:id="5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Material</w:t>
      </w:r>
    </w:p>
    <w:p w:rsidR="00000000" w:rsidDel="00000000" w:rsidP="00000000" w:rsidRDefault="00000000" w:rsidRPr="00000000" w14:paraId="0000002C">
      <w:pPr>
        <w:spacing w:after="220" w:lineRule="auto"/>
        <w:rPr>
          <w:rFonts w:ascii="Poppins" w:cs="Poppins" w:eastAsia="Poppins" w:hAnsi="Poppins"/>
          <w:sz w:val="21"/>
          <w:szCs w:val="2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Required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Computer with internet access</w:t>
      </w:r>
    </w:p>
    <w:p w:rsidR="00000000" w:rsidDel="00000000" w:rsidP="00000000" w:rsidRDefault="00000000" w:rsidRPr="00000000" w14:paraId="0000002E">
      <w:pPr>
        <w:spacing w:after="220" w:lineRule="auto"/>
        <w:rPr>
          <w:rFonts w:ascii="Poppins" w:cs="Poppins" w:eastAsia="Poppins" w:hAnsi="Poppins"/>
          <w:sz w:val="21"/>
          <w:szCs w:val="2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Optional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Scratch Teacher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Fonts w:ascii="Poppins Medium" w:cs="Poppins Medium" w:eastAsia="Poppins Medium" w:hAnsi="Poppins Medium"/>
          <w:color w:val="242530"/>
          <w:sz w:val="32"/>
          <w:szCs w:val="32"/>
          <w:rtl w:val="0"/>
        </w:rPr>
        <w:t xml:space="preserve">Lesson</w:t>
      </w:r>
    </w:p>
    <w:p w:rsidR="00000000" w:rsidDel="00000000" w:rsidP="00000000" w:rsidRDefault="00000000" w:rsidRPr="00000000" w14:paraId="00000034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8040"/>
        <w:tblGridChange w:id="0">
          <w:tblGrid>
            <w:gridCol w:w="2745"/>
            <w:gridCol w:w="8040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Prior Knowledge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should have a basic understanding of the Scratch interface, including how to find and arrange code blocks. Familiarity with sprites and basic sequencing of commands is beneficial.</w:t>
            </w:r>
          </w:p>
        </w:tc>
      </w:tr>
      <w:tr>
        <w:trPr>
          <w:cantSplit w:val="0"/>
          <w:trHeight w:val="40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Minds 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Warm-Up Questions: Start a discussion with questions like: "What are mandalas? Where have you seen them? What feelings or ideas do they bring to mind?".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Connect to Mental Health: Explain the workshop's central idea is Mental Health. Discuss how creating mandalas can be a calming and meditative process that promotes mindfulness and self-care.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Introduce the Project: Show students the completed Scratch project so they can see what they will be creating. Briefly discuss the patterns and symmetry they observe.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Model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Introduce Starter Code &amp; Pen Extension: Guide students to the starter project. Demonstrate how to add the Pen extension and explain its key blocks, like stamp, pen down, pen up, and erase all.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Code the Basic Pattern: Model how to use the stamp block in combination with a turn block inside a repeat loop. Explain the math: a full circle is 360 degrees, so to repeat a shape 10 times, each turn must be 36 degrees (360 / 10 = 36).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Demonstrate Functions: Explain that a "function" (My Blocks) allows you to create a reusable block of code. Model how to create a simple function for drawing the mandala to make the code more organized and efficient.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Practice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 minutes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Create a Custom Symbol: Instruct students to design their own unique symbol in the paint editor. Encourage them to choose symbols that represent something meaningful to them, such as inner growth, math, or science.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Code the Mandala: Students will apply the modeled concepts to their own project. They will use the repeat loop with stamp and turn blocks to create a full circle with their symbol. Circulate to provide support, reminding students to check their math for the turn degrees.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Implement a Function: Guide students to create and call their own function to generate their mandala pattern efficiently.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Add a Signature (Broadcast): Students will create a second sprite and use the broadcast block to make their signature appear after the mandala is drawn.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Consolidation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 minutes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Gallery Walk/Share: Have students share their completed mandalas with a partner or in small groups.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Reflection Questions: Lead a brief discussion with questions like:</w:t>
            </w:r>
          </w:p>
          <w:p w:rsidR="00000000" w:rsidDel="00000000" w:rsidP="00000000" w:rsidRDefault="00000000" w:rsidRPr="00000000" w14:paraId="00000054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"What was challenging about making your code work?"</w:t>
            </w:r>
          </w:p>
          <w:p w:rsidR="00000000" w:rsidDel="00000000" w:rsidP="00000000" w:rsidRDefault="00000000" w:rsidRPr="00000000" w14:paraId="00000055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"How did using a 'repeat' block help you create your pattern?"</w:t>
            </w:r>
          </w:p>
          <w:p w:rsidR="00000000" w:rsidDel="00000000" w:rsidP="00000000" w:rsidRDefault="00000000" w:rsidRPr="00000000" w14:paraId="00000056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▪ "How did creating your mandala make you feel?"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Modifications &amp; Accommodations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Pre-Made Symbol Templates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Provide simple, pre-designed symbols (stars, hearts, basic shapes) that students can choose from instead of creating their own. This allows them to focus on the coding concepts rather than design.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Visual Math Reference Card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Create a quick reference showing the turn degrees for different repetitions:</w:t>
            </w:r>
          </w:p>
          <w:p w:rsidR="00000000" w:rsidDel="00000000" w:rsidP="00000000" w:rsidRDefault="00000000" w:rsidRPr="00000000" w14:paraId="0000005D">
            <w:pPr>
              <w:numPr>
                <w:ilvl w:val="2"/>
                <w:numId w:val="11"/>
              </w:numPr>
              <w:spacing w:line="240" w:lineRule="auto"/>
              <w:ind w:left="216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4 repeats = 90° | 6 repeats = 60° | 10 repeats = 36° | 12 repeats = 30°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Make Functions Optional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Allow students to complete the mandala using just the repeat loop with stamp and turn blocks. Add the custom function as an extension once they've mastered the basic pattern.</w:t>
            </w:r>
          </w:p>
        </w:tc>
      </w:tr>
    </w:tbl>
    <w:p w:rsidR="00000000" w:rsidDel="00000000" w:rsidP="00000000" w:rsidRDefault="00000000" w:rsidRPr="00000000" w14:paraId="00000060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k697475nm9l0" w:id="6"/>
      <w:bookmarkEnd w:id="6"/>
      <w:r w:rsidDel="00000000" w:rsidR="00000000" w:rsidRPr="00000000">
        <w:rPr>
          <w:rtl w:val="0"/>
        </w:rPr>
        <w:t xml:space="preserve">Assessment</w:t>
      </w:r>
    </w:p>
    <w:p w:rsidR="00000000" w:rsidDel="00000000" w:rsidP="00000000" w:rsidRDefault="00000000" w:rsidRPr="00000000" w14:paraId="00000062">
      <w:pPr>
        <w:pStyle w:val="Heading3"/>
        <w:spacing w:after="220" w:lineRule="auto"/>
        <w:rPr/>
      </w:pPr>
      <w:bookmarkStart w:colFirst="0" w:colLast="0" w:name="_4zbhs2gu9v96" w:id="7"/>
      <w:bookmarkEnd w:id="7"/>
      <w:r w:rsidDel="00000000" w:rsidR="00000000" w:rsidRPr="00000000">
        <w:rPr>
          <w:rtl w:val="0"/>
        </w:rPr>
        <w:t xml:space="preserve">Formative</w:t>
      </w:r>
    </w:p>
    <w:p w:rsidR="00000000" w:rsidDel="00000000" w:rsidP="00000000" w:rsidRDefault="00000000" w:rsidRPr="00000000" w14:paraId="00000063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Observations: Observe students during the Practice phase, noting their ability to apply concepts like repetition, stamping, and functions.</w:t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Self-Check Exit Ticket: Provide a brief self-assessment survey for students to reflect on their learning: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1. I can use the pen and stamp blocks to create a pattern. (Getting there / I got it!)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2. I can use a repeat loop to make a circular design. (Getting there / I got it!)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3. I feel confident creating a function to organize my code. (Getting there / I got it!)</w:t>
      </w:r>
    </w:p>
    <w:p w:rsidR="00000000" w:rsidDel="00000000" w:rsidP="00000000" w:rsidRDefault="00000000" w:rsidRPr="00000000" w14:paraId="00000068">
      <w:pPr>
        <w:pStyle w:val="Heading2"/>
        <w:rPr/>
      </w:pPr>
      <w:bookmarkStart w:colFirst="0" w:colLast="0" w:name="_pefacel4veav" w:id="8"/>
      <w:bookmarkEnd w:id="8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bookmarkStart w:colFirst="0" w:colLast="0" w:name="_h5fdnhz9bkr5" w:id="9"/>
      <w:bookmarkEnd w:id="9"/>
      <w:r w:rsidDel="00000000" w:rsidR="00000000" w:rsidRPr="00000000">
        <w:rPr>
          <w:rtl w:val="0"/>
        </w:rPr>
        <w:t xml:space="preserve">Extension</w:t>
      </w:r>
    </w:p>
    <w:p w:rsidR="00000000" w:rsidDel="00000000" w:rsidP="00000000" w:rsidRDefault="00000000" w:rsidRPr="00000000" w14:paraId="0000006A">
      <w:pPr>
        <w:pStyle w:val="Heading3"/>
        <w:spacing w:after="220" w:lineRule="auto"/>
        <w:rPr/>
      </w:pPr>
      <w:bookmarkStart w:colFirst="0" w:colLast="0" w:name="_rsdcpib97du1" w:id="10"/>
      <w:bookmarkEnd w:id="10"/>
      <w:r w:rsidDel="00000000" w:rsidR="00000000" w:rsidRPr="00000000">
        <w:rPr>
          <w:rtl w:val="0"/>
        </w:rPr>
        <w:t xml:space="preserve">Cross Curricular Connections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Visual Arts: Explore the history and cultural significance of mandalas. Students can design more complex symbols based on artistic principles.</w:t>
      </w:r>
    </w:p>
    <w:p w:rsidR="00000000" w:rsidDel="00000000" w:rsidP="00000000" w:rsidRDefault="00000000" w:rsidRPr="00000000" w14:paraId="0000006C">
      <w:pPr>
        <w:pStyle w:val="Heading3"/>
        <w:spacing w:after="220" w:lineRule="auto"/>
        <w:rPr/>
      </w:pPr>
      <w:bookmarkStart w:colFirst="0" w:colLast="0" w:name="_f50srsocaej" w:id="11"/>
      <w:bookmarkEnd w:id="11"/>
      <w:r w:rsidDel="00000000" w:rsidR="00000000" w:rsidRPr="00000000">
        <w:rPr>
          <w:rtl w:val="0"/>
        </w:rPr>
        <w:t xml:space="preserve">Extend Your Thinking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• "Jazz it up": Encourage early finishers to experiment with changing the color, size, or other effects inside the loop to create more dynamic mandalas.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• Nested Loops: Challenge advanced students to use nested repeat blocks to create patterns within patterns for a more intricate design</w:t>
      </w:r>
    </w:p>
    <w:p w:rsidR="00000000" w:rsidDel="00000000" w:rsidP="00000000" w:rsidRDefault="00000000" w:rsidRPr="00000000" w14:paraId="00000070">
      <w:pPr>
        <w:spacing w:line="192.00000000000003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1080" w:footer="36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German Arcila" w:id="0" w:date="2026-03-27T15:03:50Z"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needs fixing on platform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ruppo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oppi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oppins Medium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Forum">
    <w:embedRegular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rPr>
        <w:b w:val="1"/>
        <w:bCs w:val="1"/>
        <w:color w:val="35adf5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3"/>
      <w:tblW w:w="937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280"/>
      <w:gridCol w:w="3165"/>
      <w:gridCol w:w="1935"/>
      <w:gridCol w:w="540"/>
      <w:gridCol w:w="1455"/>
      <w:tblGridChange w:id="0">
        <w:tblGrid>
          <w:gridCol w:w="2280"/>
          <w:gridCol w:w="3165"/>
          <w:gridCol w:w="1935"/>
          <w:gridCol w:w="540"/>
          <w:gridCol w:w="1455"/>
        </w:tblGrid>
      </w:tblGridChange>
    </w:tblGrid>
    <w:tr>
      <w:trPr>
        <w:cantSplit w:val="0"/>
        <w:trHeight w:val="57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9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kidscodejeunesse.org codeclub.ca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A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90500" cy="1905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</w:rPr>
            <w:drawing>
              <wp:inline distB="0" distT="0" distL="0" distR="0">
                <wp:extent cx="190500" cy="190500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7B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@kidscodejeunesse</w:t>
          </w:r>
          <w:r w:rsidDel="00000000" w:rsidR="00000000" w:rsidRPr="00000000">
            <w:rPr>
              <w:rtl w:val="0"/>
            </w:rPr>
            <w:t xml:space="preserve"> 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7C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57150" distT="57150" distL="57150" distR="57150">
                <wp:extent cx="190500" cy="190500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D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@kidscoding</w:t>
          </w:r>
        </w:p>
      </w:tc>
    </w:tr>
  </w:tbl>
  <w:p w:rsidR="00000000" w:rsidDel="00000000" w:rsidP="00000000" w:rsidRDefault="00000000" w:rsidRPr="00000000" w14:paraId="0000007E">
    <w:pPr>
      <w:pageBreakBefore w:val="0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ageBreakBefore w:val="0"/>
      <w:spacing w:line="192.00000000000003" w:lineRule="auto"/>
      <w:rPr>
        <w:b w:val="1"/>
        <w:bCs w:val="1"/>
        <w:color w:val="242530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10260.812274368229" w:type="dxa"/>
      <w:jc w:val="left"/>
      <w:tblInd w:w="-268.3754512635379" w:type="dxa"/>
      <w:tblLayout w:type="fixed"/>
      <w:tblLook w:val="0600"/>
    </w:tblPr>
    <w:tblGrid>
      <w:gridCol w:w="766.5342960288809"/>
      <w:gridCol w:w="3973.4657039711187"/>
      <w:gridCol w:w="240"/>
      <w:gridCol w:w="633.0685920577611"/>
      <w:gridCol w:w="1695.1805054151623"/>
      <w:gridCol w:w="1514.8194945848377"/>
      <w:gridCol w:w="1437.7436823104695"/>
      <w:tblGridChange w:id="0">
        <w:tblGrid>
          <w:gridCol w:w="766.5342960288809"/>
          <w:gridCol w:w="3973.4657039711187"/>
          <w:gridCol w:w="240"/>
          <w:gridCol w:w="633.0685920577611"/>
          <w:gridCol w:w="1695.1805054151623"/>
          <w:gridCol w:w="1514.8194945848377"/>
          <w:gridCol w:w="1437.7436823104695"/>
        </w:tblGrid>
      </w:tblGridChange>
    </w:tblGrid>
    <w:tr>
      <w:trPr>
        <w:cantSplit w:val="0"/>
        <w:trHeight w:val="22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0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1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top"/>
        </w:tcPr>
        <w:p w:rsidR="00000000" w:rsidDel="00000000" w:rsidP="00000000" w:rsidRDefault="00000000" w:rsidRPr="00000000" w14:paraId="00000082">
          <w:pPr>
            <w:pageBreakBefore w:val="0"/>
            <w:spacing w:after="0" w:before="0" w:line="192.00000000000003" w:lineRule="auto"/>
            <w:ind w:left="0" w:firstLine="0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3">
          <w:pPr>
            <w:pageBreakBefore w:val="0"/>
            <w:spacing w:after="0" w:before="0" w:line="192.00000000000003" w:lineRule="auto"/>
            <w:ind w:left="0" w:firstLine="0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4">
          <w:pPr>
            <w:spacing w:line="192.00000000000003" w:lineRule="auto"/>
            <w:jc w:val="center"/>
            <w:rPr>
              <w:rFonts w:ascii="Gruppo" w:cs="Gruppo" w:eastAsia="Gruppo" w:hAnsi="Gruppo"/>
              <w:color w:val="24253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4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7">
          <w:pPr>
            <w:pageBreakBefore w:val="0"/>
            <w:spacing w:line="192.00000000000003" w:lineRule="auto"/>
            <w:ind w:left="0" w:firstLine="0"/>
            <w:rPr>
              <w:color w:val="242530"/>
              <w:u w:val="single"/>
            </w:rPr>
          </w:pPr>
          <w:r w:rsidDel="00000000" w:rsidR="00000000" w:rsidRPr="00000000">
            <w:rPr>
              <w:color w:val="242530"/>
              <w:u w:val="single"/>
            </w:rPr>
            <w:drawing>
              <wp:inline distB="114300" distT="114300" distL="114300" distR="114300">
                <wp:extent cx="330830" cy="282710"/>
                <wp:effectExtent b="0" l="0" r="0" t="0"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16307" l="9418" r="10067" t="148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0" cy="2827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8">
          <w:pPr>
            <w:pageBreakBefore w:val="0"/>
            <w:spacing w:line="192.00000000000003" w:lineRule="auto"/>
            <w:ind w:left="0" w:firstLine="0"/>
            <w:rPr>
              <w:rFonts w:ascii="Gruppo" w:cs="Gruppo" w:eastAsia="Gruppo" w:hAnsi="Gruppo"/>
              <w:sz w:val="26"/>
              <w:szCs w:val="26"/>
            </w:rPr>
          </w:pPr>
          <w:hyperlink r:id="rId2">
            <w:r w:rsidDel="00000000" w:rsidR="00000000" w:rsidRPr="00000000">
              <w:rPr>
                <w:rFonts w:ascii="Gruppo" w:cs="Gruppo" w:eastAsia="Gruppo" w:hAnsi="Gruppo"/>
                <w:sz w:val="26"/>
                <w:szCs w:val="26"/>
                <w:rtl w:val="0"/>
              </w:rPr>
              <w:t xml:space="preserve">digitalmoment.org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9">
          <w:pPr>
            <w:pageBreakBefore w:val="0"/>
            <w:spacing w:line="192.00000000000003" w:lineRule="auto"/>
            <w:jc w:val="right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8A">
          <w:pPr>
            <w:pageBreakBefore w:val="0"/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8B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C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D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E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pageBreakBefore w:val="0"/>
      <w:rPr>
        <w:sz w:val="2"/>
        <w:szCs w:val="2"/>
      </w:rPr>
    </w:pPr>
    <w:r w:rsidDel="00000000" w:rsidR="00000000" w:rsidRPr="00000000">
      <w:rPr>
        <w:sz w:val="2"/>
        <w:szCs w:val="2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685800</wp:posOffset>
          </wp:positionH>
          <wp:positionV relativeFrom="page">
            <wp:posOffset>357188</wp:posOffset>
          </wp:positionV>
          <wp:extent cx="2471116" cy="771525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4344" l="0" r="0" t="14344"/>
                  <a:stretch>
                    <a:fillRect/>
                  </a:stretch>
                </pic:blipFill>
                <pic:spPr>
                  <a:xfrm>
                    <a:off x="0" y="0"/>
                    <a:ext cx="2471116" cy="771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2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050"/>
      <w:gridCol w:w="5310"/>
      <w:tblGridChange w:id="0">
        <w:tblGrid>
          <w:gridCol w:w="4050"/>
          <w:gridCol w:w="5310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color w:val="82cdf8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4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pageBreakBefore w:val="0"/>
      <w:rPr/>
    </w:pPr>
    <w:r w:rsidDel="00000000" w:rsidR="00000000" w:rsidRPr="00000000">
      <w:rPr/>
      <w:drawing>
        <wp:inline distB="342900" distT="342900" distL="342900" distR="342900">
          <wp:extent cx="1966913" cy="777617"/>
          <wp:effectExtent b="0" l="0" r="0" t="0"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6913" cy="77761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Light" w:cs="Poppins Light" w:eastAsia="Poppins Light" w:hAnsi="Poppins Light"/>
        <w:color w:val="515366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Forum" w:cs="Forum" w:eastAsia="Forum" w:hAnsi="Forum"/>
      <w:b w:val="1"/>
      <w:bCs w:val="1"/>
      <w:color w:val="f9b235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Poppins" w:cs="Poppins" w:eastAsia="Poppins" w:hAnsi="Poppins"/>
      <w:color w:val="24253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Gruppo" w:cs="Gruppo" w:eastAsia="Gruppo" w:hAnsi="Gruppo"/>
      <w:b w:val="1"/>
      <w:bCs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bold.ttf"/><Relationship Id="rId10" Type="http://schemas.openxmlformats.org/officeDocument/2006/relationships/font" Target="fonts/PoppinsMedium-regular.ttf"/><Relationship Id="rId13" Type="http://schemas.openxmlformats.org/officeDocument/2006/relationships/font" Target="fonts/PoppinsMedium-boldItalic.ttf"/><Relationship Id="rId12" Type="http://schemas.openxmlformats.org/officeDocument/2006/relationships/font" Target="fonts/PoppinsMedium-italic.ttf"/><Relationship Id="rId1" Type="http://schemas.openxmlformats.org/officeDocument/2006/relationships/font" Target="fonts/Gruppo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9" Type="http://schemas.openxmlformats.org/officeDocument/2006/relationships/font" Target="fonts/PoppinsLight-boldItalic.ttf"/><Relationship Id="rId14" Type="http://schemas.openxmlformats.org/officeDocument/2006/relationships/font" Target="fonts/Forum-regular.ttf"/><Relationship Id="rId5" Type="http://schemas.openxmlformats.org/officeDocument/2006/relationships/font" Target="fonts/Poppins-boldItalic.ttf"/><Relationship Id="rId6" Type="http://schemas.openxmlformats.org/officeDocument/2006/relationships/font" Target="fonts/PoppinsLight-regular.ttf"/><Relationship Id="rId7" Type="http://schemas.openxmlformats.org/officeDocument/2006/relationships/font" Target="fonts/PoppinsLight-bold.ttf"/><Relationship Id="rId8" Type="http://schemas.openxmlformats.org/officeDocument/2006/relationships/font" Target="fonts/PoppinsLight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digitalmoment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